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5C2CDC" w:rsidRPr="00694EDD" w:rsidTr="009B190F">
        <w:trPr>
          <w:jc w:val="right"/>
        </w:trPr>
        <w:tc>
          <w:tcPr>
            <w:tcW w:w="3084" w:type="dxa"/>
          </w:tcPr>
          <w:p w:rsidR="00BA1F18" w:rsidRPr="008349A2" w:rsidRDefault="00BA1F18" w:rsidP="00BA1F18">
            <w:pPr>
              <w:pStyle w:val="ConsTitle"/>
              <w:keepNext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6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елга, 2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һәм      202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8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еллар план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чорына Татарстан Республикасы бюджеты турында» Татарстан Республикасы Законына </w:t>
            </w:r>
          </w:p>
          <w:p w:rsidR="005C2CDC" w:rsidRPr="00694EDD" w:rsidRDefault="00BA1F18" w:rsidP="00BA1F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5 нче кушымта</w:t>
            </w:r>
          </w:p>
        </w:tc>
      </w:tr>
    </w:tbl>
    <w:p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1542FA" w:rsidRDefault="001542FA" w:rsidP="00F74685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8A3634">
        <w:rPr>
          <w:szCs w:val="28"/>
        </w:rPr>
        <w:t>1 нче таблица</w:t>
      </w:r>
    </w:p>
    <w:p w:rsidR="001542FA" w:rsidRPr="0048754B" w:rsidRDefault="001542FA" w:rsidP="00F74685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елга</w:t>
      </w:r>
    </w:p>
    <w:p w:rsidR="001542FA" w:rsidRPr="008A3634" w:rsidRDefault="001542FA" w:rsidP="00F74685">
      <w:pPr>
        <w:pStyle w:val="1"/>
        <w:spacing w:before="0" w:after="0"/>
        <w:jc w:val="center"/>
        <w:rPr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1542FA" w:rsidRPr="008A3634" w:rsidRDefault="001542FA" w:rsidP="00F74685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  <w:lang w:val="tt-RU"/>
        </w:rPr>
      </w:pPr>
    </w:p>
    <w:p w:rsidR="001542FA" w:rsidRPr="008A3634" w:rsidRDefault="001542FA" w:rsidP="001542FA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48754B">
        <w:t>(процентларда)</w:t>
      </w:r>
    </w:p>
    <w:tbl>
      <w:tblPr>
        <w:tblW w:w="9962" w:type="dxa"/>
        <w:tblInd w:w="98" w:type="dxa"/>
        <w:tblLook w:val="04A0"/>
      </w:tblPr>
      <w:tblGrid>
        <w:gridCol w:w="6673"/>
        <w:gridCol w:w="3289"/>
      </w:tblGrid>
      <w:tr w:rsidR="001542FA" w:rsidRPr="00EE302A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2FA" w:rsidRPr="0048754B" w:rsidRDefault="001542FA" w:rsidP="001542FA">
            <w:pPr>
              <w:jc w:val="center"/>
              <w:rPr>
                <w:rFonts w:cs="Arial"/>
              </w:rPr>
            </w:pPr>
            <w:r w:rsidRPr="0048754B">
              <w:rPr>
                <w:rFonts w:cs="Arial"/>
              </w:rPr>
              <w:t xml:space="preserve">Муниципаль район (шәһәр округы) </w:t>
            </w:r>
          </w:p>
          <w:p w:rsidR="001542FA" w:rsidRPr="00BA1F18" w:rsidRDefault="001542FA" w:rsidP="001542FA">
            <w:pPr>
              <w:jc w:val="center"/>
              <w:rPr>
                <w:rFonts w:cs="Arial"/>
                <w:highlight w:val="yellow"/>
              </w:rPr>
            </w:pPr>
            <w:r w:rsidRPr="0048754B">
              <w:rPr>
                <w:rFonts w:cs="Arial"/>
              </w:rPr>
              <w:t>исеме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2FA" w:rsidRPr="00BA1F18" w:rsidRDefault="001542FA" w:rsidP="001542FA">
            <w:pPr>
              <w:jc w:val="center"/>
              <w:rPr>
                <w:rFonts w:cs="Arial"/>
                <w:highlight w:val="yellow"/>
              </w:rPr>
            </w:pPr>
            <w:r w:rsidRPr="0048754B">
              <w:rPr>
                <w:sz w:val="26"/>
                <w:szCs w:val="26"/>
              </w:rPr>
              <w:t>Түләү нормативлары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Азнакай муниципаль районы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Аксубай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Актаныш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муниципаль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Апас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Балтач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Бөгелмә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Буа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Югары Ослан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Биектау муниципаль районы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r>
              <w:rPr>
                <w:rFonts w:ascii="Times New Roman CYR" w:hAnsi="Times New Roman CYR" w:cs="Times New Roman CYR"/>
              </w:rPr>
              <w:t>пр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Алабуга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Зәй муниципаль районы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8933DD" w:rsidRDefault="001542FA" w:rsidP="001542FA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Кайбыч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Кама Тамагы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Кукмара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Лаеш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Мамадыш муниципаль районы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Минзәлә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8933DD" w:rsidRDefault="001542FA" w:rsidP="001542FA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Саба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Сарман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муниципаль районы  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Чистай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муниципаль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1542FA" w:rsidRPr="00917A6D" w:rsidTr="009A0038">
        <w:trPr>
          <w:trHeight w:val="315"/>
        </w:trPr>
        <w:tc>
          <w:tcPr>
            <w:tcW w:w="6673" w:type="dxa"/>
            <w:shd w:val="clear" w:color="auto" w:fill="auto"/>
            <w:noWrap/>
            <w:vAlign w:val="center"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Чаллы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7,9371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Барлыгы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5C2CDC" w:rsidRPr="00EE302A" w:rsidRDefault="005C2CDC" w:rsidP="005C2CDC">
      <w:pPr>
        <w:rPr>
          <w:highlight w:val="yellow"/>
        </w:rPr>
      </w:pPr>
    </w:p>
    <w:p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:rsidR="001542FA" w:rsidRPr="008A3634" w:rsidRDefault="001542FA" w:rsidP="001542FA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5202F4">
        <w:lastRenderedPageBreak/>
        <w:t>2 нче таблица</w:t>
      </w:r>
    </w:p>
    <w:p w:rsidR="00E9442B" w:rsidRDefault="00E9442B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1542FA" w:rsidRPr="0048754B" w:rsidRDefault="001542FA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 w:rsidR="00E9442B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һәм 202</w:t>
      </w:r>
      <w:r w:rsidR="00E9442B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еллар план чорына</w:t>
      </w:r>
    </w:p>
    <w:p w:rsidR="001542FA" w:rsidRPr="008A3634" w:rsidRDefault="001542FA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</w:t>
      </w:r>
      <w:bookmarkStart w:id="0" w:name="_GoBack"/>
      <w:bookmarkEnd w:id="0"/>
      <w:r w:rsidRPr="0048754B">
        <w:rPr>
          <w:rFonts w:ascii="Times New Roman" w:hAnsi="Times New Roman"/>
          <w:b w:val="0"/>
          <w:sz w:val="28"/>
          <w:szCs w:val="28"/>
        </w:rPr>
        <w:t>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1542FA" w:rsidRPr="0048754B" w:rsidRDefault="001542FA" w:rsidP="001542FA">
      <w:pPr>
        <w:rPr>
          <w:sz w:val="28"/>
          <w:szCs w:val="28"/>
          <w:highlight w:val="yellow"/>
          <w:lang w:val="tt-RU"/>
        </w:rPr>
      </w:pPr>
    </w:p>
    <w:p w:rsidR="005C2CDC" w:rsidRPr="00B001DE" w:rsidRDefault="001542FA" w:rsidP="00B92D6F">
      <w:pPr>
        <w:autoSpaceDE w:val="0"/>
        <w:autoSpaceDN w:val="0"/>
        <w:adjustRightInd w:val="0"/>
        <w:ind w:right="-143" w:firstLine="540"/>
        <w:jc w:val="right"/>
      </w:pPr>
      <w:r w:rsidRPr="000D0B5B">
        <w:rPr>
          <w:lang w:val="tt-RU"/>
        </w:rPr>
        <w:t>(процентларда)</w:t>
      </w:r>
    </w:p>
    <w:tbl>
      <w:tblPr>
        <w:tblW w:w="9968" w:type="dxa"/>
        <w:tblInd w:w="92" w:type="dxa"/>
        <w:tblLook w:val="04A0"/>
      </w:tblPr>
      <w:tblGrid>
        <w:gridCol w:w="11"/>
        <w:gridCol w:w="5959"/>
        <w:gridCol w:w="2126"/>
        <w:gridCol w:w="1872"/>
      </w:tblGrid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442B" w:rsidRPr="00E9442B" w:rsidRDefault="00E9442B" w:rsidP="00E9442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42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 район (шәһәр округы) </w:t>
            </w:r>
          </w:p>
          <w:p w:rsidR="005C2CDC" w:rsidRPr="00BA1F18" w:rsidRDefault="00E9442B" w:rsidP="00E944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442B"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A1F18" w:rsidRDefault="00E9442B" w:rsidP="009B190F">
            <w:pPr>
              <w:jc w:val="center"/>
              <w:rPr>
                <w:highlight w:val="yellow"/>
              </w:rPr>
            </w:pPr>
            <w:r w:rsidRPr="000D0B5B">
              <w:t>Түләү нормативлары</w:t>
            </w:r>
          </w:p>
        </w:tc>
      </w:tr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DC" w:rsidRPr="00BA1F18" w:rsidRDefault="005C2CDC" w:rsidP="009B190F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E9442B" w:rsidRDefault="005C2CDC" w:rsidP="00BD1868">
            <w:pPr>
              <w:jc w:val="center"/>
            </w:pPr>
            <w:r w:rsidRPr="00E9442B">
              <w:t>20</w:t>
            </w:r>
            <w:r w:rsidR="003274C2" w:rsidRPr="00E9442B">
              <w:t>2</w:t>
            </w:r>
            <w:r w:rsidR="00BD1868" w:rsidRPr="00E9442B">
              <w:t>7</w:t>
            </w:r>
            <w:r w:rsidRPr="00E9442B">
              <w:t xml:space="preserve"> </w:t>
            </w:r>
            <w:r w:rsidR="00E9442B" w:rsidRPr="00E9442B">
              <w:t>ел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E9442B" w:rsidRDefault="007E7EE7" w:rsidP="00BD1868">
            <w:pPr>
              <w:jc w:val="center"/>
            </w:pPr>
            <w:r w:rsidRPr="00E9442B">
              <w:t>202</w:t>
            </w:r>
            <w:r w:rsidR="00BD1868" w:rsidRPr="00E9442B">
              <w:t>8</w:t>
            </w:r>
            <w:r w:rsidR="005C2CDC" w:rsidRPr="00E9442B">
              <w:t xml:space="preserve"> </w:t>
            </w:r>
            <w:r w:rsidR="00E9442B" w:rsidRPr="00E9442B">
              <w:t>ел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Азнакай муниципаль районы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Аксубай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Актаныш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1952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муниципаль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Апас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0620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6991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Балтач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Бөгелмә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8028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Буа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Югары Ослан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Биектау муниципаль районы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7316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r>
              <w:rPr>
                <w:rFonts w:ascii="Times New Roman CYR" w:hAnsi="Times New Roman CYR" w:cs="Times New Roman CYR"/>
              </w:rPr>
              <w:t>пр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Алабуга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3387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Зәй муниципаль районы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0287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3720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Кайбыч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Кама Тамагы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CD25EE">
              <w:t>1,4</w:t>
            </w:r>
            <w:r>
              <w:t>106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Кукмара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Лаеш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2709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Мамадыш муниципаль районы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Минзәлә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0384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0149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4460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4044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3913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5890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Саба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Сарман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муниципаль районы  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6380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3604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5485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4714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Чистай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муниципаль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9658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BA1F18" w:rsidRPr="00917A6D" w:rsidTr="00F75303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  <w:vAlign w:val="center"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Чаллы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7,9371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7,9371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Барлыгы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4C00B5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4CA" w:rsidRDefault="003864CA" w:rsidP="00016685">
      <w:r>
        <w:separator/>
      </w:r>
    </w:p>
  </w:endnote>
  <w:endnote w:type="continuationSeparator" w:id="0">
    <w:p w:rsidR="003864CA" w:rsidRDefault="003864CA" w:rsidP="0001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A0002AFF" w:usb1="D00078FB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D00078F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4CA" w:rsidRDefault="003864CA" w:rsidP="00016685">
      <w:r>
        <w:separator/>
      </w:r>
    </w:p>
  </w:footnote>
  <w:footnote w:type="continuationSeparator" w:id="0">
    <w:p w:rsidR="003864CA" w:rsidRDefault="003864CA" w:rsidP="0001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37439"/>
      <w:docPartObj>
        <w:docPartGallery w:val="Page Numbers (Top of Page)"/>
        <w:docPartUnique/>
      </w:docPartObj>
    </w:sdtPr>
    <w:sdtContent>
      <w:p w:rsidR="00016685" w:rsidRDefault="001A22F5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F3574E">
          <w:rPr>
            <w:noProof/>
          </w:rPr>
          <w:t>4</w:t>
        </w:r>
        <w:r>
          <w:fldChar w:fldCharType="end"/>
        </w:r>
      </w:p>
    </w:sdtContent>
  </w:sdt>
  <w:p w:rsidR="00016685" w:rsidRDefault="000166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DC"/>
    <w:rsid w:val="00016685"/>
    <w:rsid w:val="0004674C"/>
    <w:rsid w:val="000B7CEC"/>
    <w:rsid w:val="001542FA"/>
    <w:rsid w:val="001A22F5"/>
    <w:rsid w:val="001B5829"/>
    <w:rsid w:val="00212AC2"/>
    <w:rsid w:val="002D2099"/>
    <w:rsid w:val="0030175E"/>
    <w:rsid w:val="003274C2"/>
    <w:rsid w:val="003864CA"/>
    <w:rsid w:val="003D69D7"/>
    <w:rsid w:val="004475E0"/>
    <w:rsid w:val="004C00B5"/>
    <w:rsid w:val="00565841"/>
    <w:rsid w:val="00597E27"/>
    <w:rsid w:val="005B353C"/>
    <w:rsid w:val="005C2CDC"/>
    <w:rsid w:val="00694EDD"/>
    <w:rsid w:val="006F3DBB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A1F18"/>
    <w:rsid w:val="00BD1868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9442B"/>
    <w:rsid w:val="00ED4DC3"/>
    <w:rsid w:val="00EE302A"/>
    <w:rsid w:val="00F3574E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  <w:style w:type="paragraph" w:customStyle="1" w:styleId="ConsTitle">
    <w:name w:val="ConsTitle"/>
    <w:rsid w:val="00BA1F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gayfullina.gulnara</cp:lastModifiedBy>
  <cp:revision>2</cp:revision>
  <cp:lastPrinted>2019-09-22T07:40:00Z</cp:lastPrinted>
  <dcterms:created xsi:type="dcterms:W3CDTF">2025-11-21T09:15:00Z</dcterms:created>
  <dcterms:modified xsi:type="dcterms:W3CDTF">2025-11-21T09:15:00Z</dcterms:modified>
</cp:coreProperties>
</file>